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19ACAD">
      <w:pPr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西南民族大学人才招聘网应聘者操作指南</w:t>
      </w:r>
    </w:p>
    <w:p w14:paraId="6B024EAC">
      <w:pPr>
        <w:pStyle w:val="10"/>
        <w:ind w:left="720" w:firstLine="0" w:firstLineChars="0"/>
        <w:rPr>
          <w:rFonts w:hint="eastAsia" w:asciiTheme="minorEastAsia" w:hAnsiTheme="minorEastAsia"/>
          <w:b/>
          <w:sz w:val="28"/>
          <w:szCs w:val="28"/>
        </w:rPr>
      </w:pPr>
    </w:p>
    <w:p w14:paraId="529116EB">
      <w:pPr>
        <w:pStyle w:val="10"/>
        <w:numPr>
          <w:ilvl w:val="0"/>
          <w:numId w:val="1"/>
        </w:numPr>
        <w:ind w:firstLine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网站概览</w:t>
      </w:r>
    </w:p>
    <w:p w14:paraId="232907B8">
      <w:pPr>
        <w:pStyle w:val="10"/>
        <w:numPr>
          <w:ilvl w:val="0"/>
          <w:numId w:val="2"/>
        </w:numPr>
        <w:ind w:firstLine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网站首页</w:t>
      </w:r>
    </w:p>
    <w:p w14:paraId="7819E938">
      <w:pPr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可以直接输入网址https://rsxtnew.swun.edu.cn/zpindex.htm进入，也可点击人事处官方网站</w:t>
      </w:r>
      <w:r>
        <w:rPr>
          <w:rFonts w:hint="eastAsia" w:asciiTheme="minorEastAsia" w:hAnsiTheme="minorEastAsia"/>
          <w:b/>
          <w:bCs/>
          <w:sz w:val="28"/>
          <w:szCs w:val="28"/>
        </w:rPr>
        <w:t>“人才招聘系统”</w:t>
      </w:r>
      <w:r>
        <w:rPr>
          <w:rFonts w:hint="eastAsia" w:asciiTheme="minorEastAsia" w:hAnsiTheme="minorEastAsia"/>
          <w:sz w:val="28"/>
          <w:szCs w:val="28"/>
        </w:rPr>
        <w:t>的链接进入。</w:t>
      </w:r>
    </w:p>
    <w:p w14:paraId="1514FF35">
      <w:pPr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首页展示公告、最新职位等信息。点击菜单栏的“报考指南”，可查看应聘相关注意事项。点击菜单栏的“高层次人才”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或</w:t>
      </w:r>
      <w:r>
        <w:rPr>
          <w:rFonts w:hint="eastAsia" w:asciiTheme="minorEastAsia" w:hAnsiTheme="minorEastAsia"/>
          <w:sz w:val="28"/>
          <w:szCs w:val="28"/>
        </w:rPr>
        <w:t>“骨干教师”，可进入对应的招聘频道。</w:t>
      </w:r>
    </w:p>
    <w:p w14:paraId="618F6374">
      <w:pPr>
        <w:rPr>
          <w:rFonts w:hint="eastAsia" w:asciiTheme="minorEastAsia" w:hAnsiTheme="minorEastAsia"/>
          <w:b/>
          <w:sz w:val="28"/>
          <w:szCs w:val="28"/>
        </w:rPr>
      </w:pPr>
      <w:r>
        <w:drawing>
          <wp:inline distT="0" distB="0" distL="114300" distR="114300">
            <wp:extent cx="5267960" cy="268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732C1">
      <w:pPr>
        <w:pStyle w:val="10"/>
        <w:numPr>
          <w:ilvl w:val="0"/>
          <w:numId w:val="2"/>
        </w:numPr>
        <w:ind w:firstLine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浏览招聘职位</w:t>
      </w:r>
    </w:p>
    <w:p w14:paraId="4492F93E">
      <w:pPr>
        <w:rPr>
          <w:rFonts w:hint="eastAsia" w:asciiTheme="minorEastAsia" w:hAnsiTheme="minorEastAsia"/>
          <w:color w:val="FFFF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>进入“高层次人才”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或</w:t>
      </w:r>
      <w:r>
        <w:rPr>
          <w:rFonts w:hint="eastAsia" w:asciiTheme="minorEastAsia" w:hAnsiTheme="minorEastAsia"/>
          <w:sz w:val="28"/>
          <w:szCs w:val="28"/>
        </w:rPr>
        <w:t>“骨干教师”招聘频道，可查看相关招聘职位信息，点击招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报名</w:t>
      </w:r>
      <w:r>
        <w:rPr>
          <w:rFonts w:hint="eastAsia" w:asciiTheme="minorEastAsia" w:hAnsiTheme="minorEastAsia"/>
          <w:sz w:val="28"/>
          <w:szCs w:val="28"/>
        </w:rPr>
        <w:t>按钮，可查看详细的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岗位</w:t>
      </w:r>
      <w:r>
        <w:rPr>
          <w:rFonts w:hint="eastAsia" w:asciiTheme="minorEastAsia" w:hAnsiTheme="minorEastAsia"/>
          <w:sz w:val="28"/>
          <w:szCs w:val="28"/>
        </w:rPr>
        <w:t>要求，并进行申请。</w:t>
      </w:r>
    </w:p>
    <w:p w14:paraId="5570A546">
      <w:pPr>
        <w:rPr>
          <w:rFonts w:hint="eastAsia" w:asciiTheme="minorEastAsia" w:hAnsiTheme="minorEastAsia" w:eastAsiaTheme="minorEastAsia"/>
          <w:color w:val="FFFF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color w:val="FFFF00"/>
          <w:sz w:val="28"/>
          <w:szCs w:val="28"/>
          <w:lang w:val="en-US" w:eastAsia="zh-CN"/>
        </w:rPr>
        <w:t>v</w:t>
      </w:r>
      <w:r>
        <w:drawing>
          <wp:inline distT="0" distB="0" distL="114300" distR="114300">
            <wp:extent cx="5264785" cy="5228590"/>
            <wp:effectExtent l="0" t="0" r="571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61E5">
      <w:pPr>
        <w:rPr>
          <w:rFonts w:hint="eastAsia" w:asciiTheme="minorEastAsia" w:hAnsiTheme="minorEastAsia"/>
          <w:color w:val="FFFF00"/>
          <w:sz w:val="28"/>
          <w:szCs w:val="28"/>
        </w:rPr>
      </w:pPr>
      <w:r>
        <w:drawing>
          <wp:inline distT="0" distB="0" distL="114300" distR="114300">
            <wp:extent cx="5266690" cy="28771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56482">
      <w:pPr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7325" cy="2355215"/>
            <wp:effectExtent l="0" t="0" r="571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B2A8">
      <w:pPr>
        <w:pStyle w:val="10"/>
        <w:numPr>
          <w:ilvl w:val="0"/>
          <w:numId w:val="1"/>
        </w:numPr>
        <w:ind w:firstLine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 xml:space="preserve"> 注册并填写简历</w:t>
      </w:r>
    </w:p>
    <w:p w14:paraId="5EFBB24B">
      <w:pPr>
        <w:pStyle w:val="10"/>
        <w:numPr>
          <w:ilvl w:val="0"/>
          <w:numId w:val="3"/>
        </w:numPr>
        <w:ind w:firstLine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注册</w:t>
      </w:r>
    </w:p>
    <w:p w14:paraId="78F3CA39"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>在任意页面，点击右上角注册按钮，进入注册页面，填写注册信息（带“</w:t>
      </w:r>
      <w:r>
        <w:rPr>
          <w:rFonts w:hint="eastAsia" w:asciiTheme="minorEastAsia" w:hAnsiTheme="minorEastAsia"/>
          <w:color w:val="FF0000"/>
          <w:sz w:val="28"/>
          <w:szCs w:val="28"/>
        </w:rPr>
        <w:t>*</w:t>
      </w:r>
      <w:r>
        <w:rPr>
          <w:rFonts w:hint="eastAsia" w:asciiTheme="minorEastAsia" w:hAnsiTheme="minorEastAsia"/>
          <w:sz w:val="28"/>
          <w:szCs w:val="28"/>
        </w:rPr>
        <w:t>”为必填）。填写完成，阅读注册协议，同意并勾选，接收短信验证码，点击“注册”。</w:t>
      </w:r>
    </w:p>
    <w:p w14:paraId="3BA1EAE3">
      <w:pPr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9865" cy="3963670"/>
            <wp:effectExtent l="0" t="0" r="635" b="1143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DBCF">
      <w:pPr>
        <w:pStyle w:val="10"/>
        <w:numPr>
          <w:ilvl w:val="0"/>
          <w:numId w:val="3"/>
        </w:numPr>
        <w:ind w:firstLine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填写简历</w:t>
      </w:r>
    </w:p>
    <w:p w14:paraId="614969C4"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>注册成功后，需填写详细的简历信息（带“</w:t>
      </w:r>
      <w:r>
        <w:rPr>
          <w:rFonts w:hint="eastAsia" w:asciiTheme="minorEastAsia" w:hAnsiTheme="minorEastAsia"/>
          <w:color w:val="0000FF"/>
          <w:sz w:val="28"/>
          <w:szCs w:val="28"/>
        </w:rPr>
        <w:t>*</w:t>
      </w:r>
      <w:r>
        <w:rPr>
          <w:rFonts w:hint="eastAsia" w:asciiTheme="minorEastAsia" w:hAnsiTheme="minorEastAsia"/>
          <w:sz w:val="28"/>
          <w:szCs w:val="28"/>
        </w:rPr>
        <w:t>”为必填）。填写完基本信息，继续填写教育情况、工作经历等信息（可以增加多条经历）。</w:t>
      </w:r>
    </w:p>
    <w:p w14:paraId="586B6EAD"/>
    <w:p w14:paraId="08D4563E">
      <w:pPr>
        <w:rPr>
          <w:rFonts w:hint="eastAsia"/>
        </w:rPr>
      </w:pPr>
      <w:r>
        <w:drawing>
          <wp:inline distT="0" distB="0" distL="114300" distR="114300">
            <wp:extent cx="5272405" cy="2574290"/>
            <wp:effectExtent l="0" t="0" r="1079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36D4"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各学习阶段学历学位证书、身份证正反面等，可以直接上传（建议使用PDF格式上传）</w:t>
      </w:r>
    </w:p>
    <w:p w14:paraId="112D4699">
      <w:pPr>
        <w:pStyle w:val="10"/>
        <w:numPr>
          <w:ilvl w:val="0"/>
          <w:numId w:val="1"/>
        </w:numPr>
        <w:ind w:firstLine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申请职位</w:t>
      </w:r>
    </w:p>
    <w:p w14:paraId="10FA1E6C">
      <w:pPr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 xml:space="preserve"> 应聘者在登录状态下，点击“高层次人才”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或</w:t>
      </w:r>
      <w:r>
        <w:rPr>
          <w:rFonts w:hint="eastAsia" w:asciiTheme="minorEastAsia" w:hAnsiTheme="minorEastAsia"/>
          <w:sz w:val="28"/>
          <w:szCs w:val="28"/>
        </w:rPr>
        <w:t>“骨干教师”，认真阅读招聘公告，详细了解招聘对象、范围、条件以及有关政策规定和有关注意事项等内容，根据自身情况报考选择应聘岗位，在岗位详情中点击应聘按钮即可。通过简历初审的应聘者，用人单位（学院）会进一步通知后续事宜。</w:t>
      </w:r>
    </w:p>
    <w:p w14:paraId="38B61997">
      <w:pPr>
        <w:rPr>
          <w:rFonts w:hint="eastAsia"/>
        </w:rPr>
      </w:pPr>
      <w:r>
        <w:drawing>
          <wp:inline distT="0" distB="0" distL="114300" distR="114300">
            <wp:extent cx="5267325" cy="25273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7DB6">
      <w:pPr>
        <w:pStyle w:val="10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打印报名表</w:t>
      </w:r>
    </w:p>
    <w:p w14:paraId="674D81E8">
      <w:pPr>
        <w:ind w:firstLine="560" w:firstLineChars="200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选择右上角个人中心，进入后点击【打印报名表】按钮，可进行报名表下载打印。</w:t>
      </w:r>
    </w:p>
    <w:p w14:paraId="56E3905F">
      <w:pPr>
        <w:pStyle w:val="10"/>
        <w:ind w:firstLine="0" w:firstLineChars="0"/>
      </w:pPr>
      <w:r>
        <w:drawing>
          <wp:inline distT="0" distB="0" distL="114300" distR="114300">
            <wp:extent cx="5271135" cy="2407285"/>
            <wp:effectExtent l="0" t="0" r="1206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2683DF">
      <w:pPr>
        <w:pStyle w:val="10"/>
        <w:ind w:firstLine="0" w:firstLineChars="0"/>
      </w:pPr>
    </w:p>
    <w:p w14:paraId="279DE96A">
      <w:pPr>
        <w:pStyle w:val="10"/>
        <w:ind w:firstLine="0" w:firstLineChars="0"/>
      </w:pPr>
    </w:p>
    <w:p w14:paraId="3D84FB40">
      <w:pPr>
        <w:pStyle w:val="10"/>
        <w:ind w:firstLine="0" w:firstLineChars="0"/>
      </w:pPr>
    </w:p>
    <w:p w14:paraId="02F5C056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8D559F"/>
    <w:multiLevelType w:val="multilevel"/>
    <w:tmpl w:val="038D559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C5046A"/>
    <w:multiLevelType w:val="multilevel"/>
    <w:tmpl w:val="23C5046A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3568C4"/>
    <w:multiLevelType w:val="multilevel"/>
    <w:tmpl w:val="353568C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asciiTheme="minorEastAsia" w:hAnsiTheme="minorEastAsia" w:eastAsia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28E"/>
    <w:rsid w:val="0003317A"/>
    <w:rsid w:val="0009333E"/>
    <w:rsid w:val="000A4241"/>
    <w:rsid w:val="000A66A0"/>
    <w:rsid w:val="000D328E"/>
    <w:rsid w:val="00130CDC"/>
    <w:rsid w:val="00147A94"/>
    <w:rsid w:val="001C51BD"/>
    <w:rsid w:val="00265DFB"/>
    <w:rsid w:val="00293F1E"/>
    <w:rsid w:val="002F7B30"/>
    <w:rsid w:val="00306A4F"/>
    <w:rsid w:val="00390015"/>
    <w:rsid w:val="003F7A77"/>
    <w:rsid w:val="00472102"/>
    <w:rsid w:val="0054670C"/>
    <w:rsid w:val="00622E02"/>
    <w:rsid w:val="00633824"/>
    <w:rsid w:val="00667E45"/>
    <w:rsid w:val="00731A20"/>
    <w:rsid w:val="00865E14"/>
    <w:rsid w:val="008C2400"/>
    <w:rsid w:val="0091625E"/>
    <w:rsid w:val="00926D27"/>
    <w:rsid w:val="009E00BA"/>
    <w:rsid w:val="00B6642C"/>
    <w:rsid w:val="00C77FE5"/>
    <w:rsid w:val="00C95D24"/>
    <w:rsid w:val="00CA58F4"/>
    <w:rsid w:val="00CB3FB7"/>
    <w:rsid w:val="00CB6843"/>
    <w:rsid w:val="00E377D6"/>
    <w:rsid w:val="00E744AF"/>
    <w:rsid w:val="00E90E24"/>
    <w:rsid w:val="00EA66BB"/>
    <w:rsid w:val="00ED0E4A"/>
    <w:rsid w:val="00EF75C7"/>
    <w:rsid w:val="00F448B0"/>
    <w:rsid w:val="02B52DC0"/>
    <w:rsid w:val="06CA41C8"/>
    <w:rsid w:val="075C0432"/>
    <w:rsid w:val="0A0044A3"/>
    <w:rsid w:val="18793D0A"/>
    <w:rsid w:val="1E32467F"/>
    <w:rsid w:val="252B46ED"/>
    <w:rsid w:val="2D3D53F2"/>
    <w:rsid w:val="330860F3"/>
    <w:rsid w:val="349610A9"/>
    <w:rsid w:val="3C684161"/>
    <w:rsid w:val="42994174"/>
    <w:rsid w:val="44FA620F"/>
    <w:rsid w:val="494515E5"/>
    <w:rsid w:val="4A7917E5"/>
    <w:rsid w:val="4C6B6024"/>
    <w:rsid w:val="540114A6"/>
    <w:rsid w:val="63BB695B"/>
    <w:rsid w:val="65183684"/>
    <w:rsid w:val="693E0017"/>
    <w:rsid w:val="69643E3B"/>
    <w:rsid w:val="702D7FD5"/>
    <w:rsid w:val="736A17CB"/>
    <w:rsid w:val="74691D2E"/>
    <w:rsid w:val="77D3524D"/>
    <w:rsid w:val="7E352780"/>
    <w:rsid w:val="7F40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9">
    <w:name w:val="annotation reference"/>
    <w:basedOn w:val="7"/>
    <w:semiHidden/>
    <w:unhideWhenUsed/>
    <w:qFormat/>
    <w:uiPriority w:val="99"/>
    <w:rPr>
      <w:sz w:val="21"/>
      <w:szCs w:val="21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文字 字符"/>
    <w:basedOn w:val="7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4">
    <w:name w:val="批注主题 字符"/>
    <w:basedOn w:val="13"/>
    <w:link w:val="5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557</Words>
  <Characters>597</Characters>
  <Lines>4</Lines>
  <Paragraphs>1</Paragraphs>
  <TotalTime>48</TotalTime>
  <ScaleCrop>false</ScaleCrop>
  <LinksUpToDate>false</LinksUpToDate>
  <CharactersWithSpaces>609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2021-01-19T02:33:00Z</dcterms:created>
  <dc:creator>LEE</dc:creator>
  <cp:lastModifiedBy>企业用户_313557023</cp:lastModifiedBy>
  <dcterms:modified xsi:type="dcterms:W3CDTF">2025-12-30T03:14:07Z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eyJoZGlkIjoiOWZiYTAyNzYyNDBjYzQxN2I5MDAyZjFmMTBlNDExYWYiLCJ1c2VySWQiOiIxNTE0MjQ5NDExIn0=</vt:lpwstr>
  </property>
  <property fmtid="{D5CDD505-2E9C-101B-9397-08002B2CF9AE}" pid="4" name="ICV">
    <vt:lpwstr>8C6069DA92D0471DA704C95FFC96B45B_13</vt:lpwstr>
  </property>
</Properties>
</file>